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2D5E" w:rsidRDefault="000921C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á v r h</w:t>
      </w:r>
    </w:p>
    <w:p w:rsidR="00772D5E" w:rsidRDefault="00772D5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2D5E" w:rsidRDefault="000921C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Smlouva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o výkonu funkce člena představenstva společnosti uzavřená dle § 59 a následujících zákona     </w:t>
      </w:r>
    </w:p>
    <w:p w:rsidR="00772D5E" w:rsidRDefault="000921C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č. 90/2012 Sb., o obchodních společnostech a družstvech (zákon o obchodních korporacích) níže uvedeného dne, měsíce a roku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mezi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2D5E" w:rsidRDefault="00772D5E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D5E" w:rsidRDefault="000921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AGRONEA a.s. Polička</w:t>
      </w:r>
    </w:p>
    <w:p w:rsidR="00772D5E" w:rsidRDefault="000921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sídlo : Polička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Hegerova čp. 170, PSČ 572 01, IČ: 647 89 471, </w:t>
      </w:r>
    </w:p>
    <w:p w:rsidR="00772D5E" w:rsidRDefault="000921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zapsaná v obchodním rejstříku Krajského soudu v Hradci Králové oddíl B, vložka 1409,   </w:t>
      </w:r>
    </w:p>
    <w:p w:rsidR="00772D5E" w:rsidRDefault="000921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zastoupená předsedou představenstva Ing. Jiřím Navrátilem</w:t>
      </w:r>
    </w:p>
    <w:p w:rsidR="00772D5E" w:rsidRDefault="000921C3">
      <w:pPr>
        <w:spacing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na straně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jedné jako akciová společnost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/dále jen akciová společnost/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72D5E" w:rsidRDefault="000921C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a</w:t>
      </w:r>
    </w:p>
    <w:p w:rsidR="00772D5E" w:rsidRDefault="000921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2.Yvona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Kvapilová, nar. 7.10.1956, </w:t>
      </w:r>
    </w:p>
    <w:p w:rsidR="00772D5E" w:rsidRDefault="000921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bytem Svitavy, Lány, Felberova 673/6</w:t>
      </w:r>
    </w:p>
    <w:p w:rsidR="00772D5E" w:rsidRDefault="000921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na straně druhé jako člen představenstva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/dále jen člen představenstva/</w:t>
      </w:r>
    </w:p>
    <w:p w:rsidR="00772D5E" w:rsidRDefault="000921C3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takto :</w:t>
      </w:r>
      <w:proofErr w:type="gramEnd"/>
    </w:p>
    <w:p w:rsidR="00772D5E" w:rsidRDefault="000921C3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Předmět smlouvy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2D5E" w:rsidRDefault="000921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Členy představenstva volí a odvolává valná hromada. Funkční období jednotlivých členů představenstva je 5 let.  Člen představenstva byl zvolen za člena představenstva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15.6.2018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2D5E" w:rsidRDefault="00772D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D5E" w:rsidRDefault="000921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Člen představenstva akciové společnosti se na základě této smlouvy z</w:t>
      </w:r>
      <w:r>
        <w:rPr>
          <w:rFonts w:ascii="Times New Roman" w:eastAsia="Times New Roman" w:hAnsi="Times New Roman" w:cs="Times New Roman"/>
          <w:sz w:val="24"/>
          <w:szCs w:val="24"/>
        </w:rPr>
        <w:t>avazuje zajišťovat činnosti související s výkonem jeho funkce a to za odměnu sjednanou v bodě IV. této smlouvy.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3. Obsahem této činnosti je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zejména :</w:t>
      </w:r>
      <w:proofErr w:type="gramEnd"/>
    </w:p>
    <w:p w:rsidR="00772D5E" w:rsidRDefault="000921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Odborné posuzování materiálů projednávaných v orgánech společnosti.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Zajišťování příslušných podkladů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 tato jednání, účast na nich a na dalších souvisejících jednáních.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Posuzování strategických a operativních návrhů řízení akciové společnosti, sledujících zabezpečení efektivního zhodnocování majetku a ekonomické efektivnosti akciové společnosti.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suzování studií a projektů investičních, technických, obchodních, personálních, organizačních a dalších rozborů orientujících společnost žádoucím směrem.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Podílí se aktivně na přípravě, definování a realizaci cílů akciové společnosti.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2D5E" w:rsidRDefault="000921C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</w:p>
    <w:p w:rsidR="00772D5E" w:rsidRDefault="000921C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Práva a povinn</w:t>
      </w:r>
      <w:r>
        <w:rPr>
          <w:rFonts w:ascii="Times New Roman" w:eastAsia="Times New Roman" w:hAnsi="Times New Roman" w:cs="Times New Roman"/>
          <w:sz w:val="24"/>
          <w:szCs w:val="24"/>
        </w:rPr>
        <w:t>osti účastníků</w:t>
      </w:r>
    </w:p>
    <w:p w:rsidR="00772D5E" w:rsidRDefault="00772D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D5E" w:rsidRDefault="000921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Členem představenstva nemůže být, kdo není bezúhonný ve smyslu zákona o živnostenském podnikání, ani ten u koho nastala skutečnost, která je překážkou provozování živnosti. Kdo se má stát členem představenstva, předem akciovou společnost informuje, zda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ohledně jeho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majetku nebo majetku obchodní korporace, v níž působí nebo působil v posledních 3 letech jako člen orgánu, bylo vedeno insolvenční řízení podle jiného právního předpisu nebo řízení podle § 63 až 65 zákona č. 90/2012 Sb., o obchodních společnos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tech a družstvech (zákon o obchodních korporacích) nebo zda u něho není dána jiná překážka funkce. </w:t>
      </w:r>
    </w:p>
    <w:p w:rsidR="00772D5E" w:rsidRDefault="00772D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D5E" w:rsidRDefault="000921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Pečlivě a s potřebnými znalostmi jedná ten, kdo mohl při podnikatelském rozhodování v dobré víře rozumně předpokládat, že jedná informovaně a v obhajite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lném zájmu akciové společnosti; to neplatí, pokud takovéto rozhodování nebylo učiněno s nezbytnou loajalitou. </w:t>
      </w:r>
    </w:p>
    <w:p w:rsidR="00772D5E" w:rsidRDefault="00772D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D5E" w:rsidRDefault="000921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Po dobu trvání funkce člena představenstva je člen představenstva povinen dodržovat zákaz konkurence tak, jak je uveden v zákoně č. 90/2012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b., o obchodních společnostech a družstvech (zákon o obchodních korporacích) a ve stanovách společnosti. </w:t>
      </w:r>
    </w:p>
    <w:p w:rsidR="00772D5E" w:rsidRDefault="00772D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D5E" w:rsidRDefault="000921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Člen představenstva je povinen zachovávat mlčenlivost o všech skutečnostech, jejichž prozrazení by mohlo způsobit společnosti škodu.  </w:t>
      </w:r>
    </w:p>
    <w:p w:rsidR="00772D5E" w:rsidRDefault="00772D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D5E" w:rsidRDefault="000921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Další p</w:t>
      </w:r>
      <w:r>
        <w:rPr>
          <w:rFonts w:ascii="Times New Roman" w:eastAsia="Times New Roman" w:hAnsi="Times New Roman" w:cs="Times New Roman"/>
          <w:sz w:val="24"/>
          <w:szCs w:val="24"/>
        </w:rPr>
        <w:t>ráva a povinnosti člena představenstva vyplývají ze stanov akciové společnosti, z ustanovení zákona č.  90/2012 Sb., o obchodních společnostech a družstvech (zákon o obchodních korporacích) a z ustanovení zákona č. 89/2012 Sb., občanského zákoníku.</w:t>
      </w:r>
    </w:p>
    <w:p w:rsidR="00772D5E" w:rsidRDefault="000921C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</w:t>
      </w:r>
    </w:p>
    <w:p w:rsidR="00772D5E" w:rsidRDefault="000921C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sz w:val="24"/>
          <w:szCs w:val="24"/>
        </w:rPr>
        <w:t>ciová společnost se zavazuje poskytnout členu představenstva akciové společnosti podklady potřebné pro jím vykonávanou funkci, vytvářet podmínky pro jeho činnost spočívající zejména v poskytování potřebných prostor a možností využití nezbytných technických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zařízení a pomůcek.</w:t>
      </w:r>
    </w:p>
    <w:p w:rsidR="00772D5E" w:rsidRDefault="000921C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IV.</w:t>
      </w:r>
    </w:p>
    <w:p w:rsidR="00772D5E" w:rsidRDefault="000921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Akciová společnost se zavazuje členu představenstva akciové společnosti vyplácet za jím  vykonávanou  činnost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odměnu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2D5E" w:rsidRDefault="000921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a/  vymezení všech složek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odměn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2D5E" w:rsidRDefault="000921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měsíční odměna,</w:t>
      </w:r>
    </w:p>
    <w:p w:rsidR="00772D5E" w:rsidRDefault="000921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b/ určení výše odměny – 10.500,- Kč.</w:t>
      </w:r>
    </w:p>
    <w:p w:rsidR="00772D5E" w:rsidRDefault="000921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Odměna je splatná vž</w:t>
      </w:r>
      <w:r>
        <w:rPr>
          <w:rFonts w:ascii="Times New Roman" w:eastAsia="Times New Roman" w:hAnsi="Times New Roman" w:cs="Times New Roman"/>
          <w:sz w:val="24"/>
          <w:szCs w:val="24"/>
        </w:rPr>
        <w:t>dy do 14. dne následujícího měsíce.</w:t>
      </w:r>
    </w:p>
    <w:p w:rsidR="00772D5E" w:rsidRDefault="000921C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Doba trvání smlouvy</w:t>
      </w:r>
    </w:p>
    <w:p w:rsidR="00772D5E" w:rsidRDefault="000921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Smlouva se uzavírá na dobu výkonu funkce člena orgánu společnosti.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72D5E" w:rsidRDefault="000921C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VI.</w:t>
      </w:r>
    </w:p>
    <w:p w:rsidR="00772D5E" w:rsidRDefault="000921C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Tato smlouva je vyhotovena ve dvou stejnopisech, každá strana obdrží jedno vyhotovení smlouvy.</w:t>
      </w:r>
    </w:p>
    <w:p w:rsidR="00772D5E" w:rsidRDefault="000921C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VII.</w:t>
      </w:r>
    </w:p>
    <w:p w:rsidR="00772D5E" w:rsidRDefault="000921C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Smlouva nabývá platnosti a účinnosti dnem podpisu této smlouvy.</w:t>
      </w:r>
    </w:p>
    <w:p w:rsidR="000921C3" w:rsidRDefault="000921C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:rsidR="00772D5E" w:rsidRDefault="000921C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VIII.</w:t>
      </w:r>
    </w:p>
    <w:p w:rsidR="00772D5E" w:rsidRDefault="000921C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Veškeré změny a dodatky této smlouvy mohou být činěny pouze písemně a to na základě dohody obou smluvních stran, která musí být podepsána oběma smluvními stranami, průběžně číslována a ř</w:t>
      </w:r>
      <w:r>
        <w:rPr>
          <w:rFonts w:ascii="Times New Roman" w:eastAsia="Times New Roman" w:hAnsi="Times New Roman" w:cs="Times New Roman"/>
          <w:sz w:val="24"/>
          <w:szCs w:val="24"/>
        </w:rPr>
        <w:t>azena.</w:t>
      </w:r>
    </w:p>
    <w:p w:rsidR="00772D5E" w:rsidRDefault="000921C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IX.</w:t>
      </w:r>
    </w:p>
    <w:p w:rsidR="00772D5E" w:rsidRDefault="000921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Obě smluvní strany prohlašují, že si smlouvu dokonale pročetly, že smlouva byla sepsána podle jejich pravé a svobodné vůle, že se smlouvou v plném rozsahu souhlasí a na důkaz souhlasu ji podepisují.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V Poličce dne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15.6.2018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V Poličce dne 15.6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Za AGRONEU a.s. Polička: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Ing. Jiří Navrátil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Yvona Kvapilová</w:t>
      </w:r>
    </w:p>
    <w:p w:rsidR="00772D5E" w:rsidRDefault="000921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předseda představenstva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člen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představenstva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72D5E" w:rsidRDefault="00772D5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2D5E" w:rsidRDefault="00772D5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2D5E" w:rsidRDefault="00772D5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2D5E" w:rsidRDefault="00772D5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2D5E" w:rsidRDefault="00772D5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2D5E" w:rsidRDefault="00772D5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2D5E" w:rsidRDefault="00772D5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2D5E" w:rsidRDefault="00772D5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772D5E">
      <w:pgSz w:w="11906" w:h="16838"/>
      <w:pgMar w:top="1417" w:right="1334" w:bottom="1417" w:left="1334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72D5E"/>
    <w:rsid w:val="000921C3"/>
    <w:rsid w:val="0077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Uzivatel</cp:lastModifiedBy>
  <cp:revision>3</cp:revision>
  <dcterms:created xsi:type="dcterms:W3CDTF">2018-05-09T10:32:00Z</dcterms:created>
  <dcterms:modified xsi:type="dcterms:W3CDTF">2018-05-09T10:33:00Z</dcterms:modified>
</cp:coreProperties>
</file>